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аместитель директора по медицинской части</w:t>
      </w:r>
    </w:p>
    <w:p w:rsidR="00BC7F8B" w:rsidRPr="000B4558" w:rsidRDefault="00BC7F8B" w:rsidP="00BC7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4558">
        <w:rPr>
          <w:rFonts w:ascii="Times New Roman" w:hAnsi="Times New Roman" w:cs="Times New Roman"/>
          <w:sz w:val="28"/>
          <w:szCs w:val="28"/>
        </w:rPr>
        <w:t xml:space="preserve"> КГП на ПХВ « ОЦСМП» КГУ «УЗ </w:t>
      </w:r>
      <w:proofErr w:type="spellStart"/>
      <w:r w:rsidRPr="000B455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0B4558">
        <w:rPr>
          <w:rFonts w:ascii="Times New Roman" w:hAnsi="Times New Roman" w:cs="Times New Roman"/>
          <w:sz w:val="28"/>
          <w:szCs w:val="28"/>
        </w:rPr>
        <w:t xml:space="preserve"> СКО»</w:t>
      </w:r>
    </w:p>
    <w:p w:rsidR="00BC7F8B" w:rsidRPr="000B4558" w:rsidRDefault="00BC7F8B" w:rsidP="00BC7F8B">
      <w:pPr>
        <w:rPr>
          <w:rFonts w:ascii="Times New Roman" w:hAnsi="Times New Roman" w:cs="Times New Roman"/>
          <w:sz w:val="28"/>
          <w:szCs w:val="28"/>
        </w:rPr>
      </w:pPr>
      <w:r w:rsidRPr="000B4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__________________Жужгов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BC7F8B" w:rsidRPr="000B4558" w:rsidRDefault="00BC7F8B" w:rsidP="00BC7F8B">
      <w:pPr>
        <w:rPr>
          <w:rFonts w:ascii="Times New Roman" w:hAnsi="Times New Roman" w:cs="Times New Roman"/>
          <w:sz w:val="28"/>
          <w:szCs w:val="28"/>
        </w:rPr>
      </w:pPr>
    </w:p>
    <w:p w:rsidR="00BC7F8B" w:rsidRPr="000B4558" w:rsidRDefault="00BC7F8B" w:rsidP="00BC7F8B">
      <w:pPr>
        <w:rPr>
          <w:rFonts w:ascii="Times New Roman" w:hAnsi="Times New Roman" w:cs="Times New Roman"/>
        </w:rPr>
      </w:pPr>
      <w:r w:rsidRPr="000B45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Приложение 1</w:t>
      </w:r>
    </w:p>
    <w:p w:rsidR="00BC7F8B" w:rsidRPr="0025555B" w:rsidRDefault="00BC7F8B" w:rsidP="00BC7F8B">
      <w:pPr>
        <w:rPr>
          <w:rFonts w:ascii="Times New Roman" w:hAnsi="Times New Roman" w:cs="Times New Roman"/>
          <w:sz w:val="28"/>
          <w:szCs w:val="28"/>
        </w:rPr>
      </w:pPr>
      <w:r w:rsidRPr="0025555B">
        <w:rPr>
          <w:rFonts w:ascii="Times New Roman" w:hAnsi="Times New Roman" w:cs="Times New Roman"/>
          <w:sz w:val="28"/>
          <w:szCs w:val="28"/>
        </w:rPr>
        <w:t xml:space="preserve">                                              Техническая спецификация закупаемых товаров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2411"/>
        <w:gridCol w:w="5528"/>
        <w:gridCol w:w="992"/>
        <w:gridCol w:w="992"/>
        <w:gridCol w:w="993"/>
        <w:gridCol w:w="1417"/>
        <w:gridCol w:w="1276"/>
        <w:gridCol w:w="1984"/>
      </w:tblGrid>
      <w:tr w:rsidR="00BC7F8B" w:rsidRPr="000B4558" w:rsidTr="00BC7F8B">
        <w:tc>
          <w:tcPr>
            <w:tcW w:w="425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1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918BB">
              <w:rPr>
                <w:rFonts w:ascii="Times New Roman" w:hAnsi="Times New Roman" w:cs="Times New Roman"/>
              </w:rPr>
              <w:t xml:space="preserve">Международное </w:t>
            </w:r>
            <w:proofErr w:type="spellStart"/>
            <w:r w:rsidRPr="000918BB">
              <w:rPr>
                <w:rFonts w:ascii="Times New Roman" w:hAnsi="Times New Roman" w:cs="Times New Roman"/>
              </w:rPr>
              <w:t>непотентованное</w:t>
            </w:r>
            <w:proofErr w:type="spellEnd"/>
            <w:r w:rsidRPr="000918BB">
              <w:rPr>
                <w:rFonts w:ascii="Times New Roman" w:hAnsi="Times New Roman" w:cs="Times New Roman"/>
              </w:rPr>
              <w:t xml:space="preserve"> наименование</w:t>
            </w:r>
            <w:r>
              <w:rPr>
                <w:rFonts w:ascii="Times New Roman" w:hAnsi="Times New Roman" w:cs="Times New Roman"/>
              </w:rPr>
              <w:t>, торговое наименование</w:t>
            </w:r>
          </w:p>
        </w:tc>
        <w:tc>
          <w:tcPr>
            <w:tcW w:w="5528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92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3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417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Выделенная сумма</w:t>
            </w:r>
          </w:p>
        </w:tc>
        <w:tc>
          <w:tcPr>
            <w:tcW w:w="1276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1984" w:type="dxa"/>
          </w:tcPr>
          <w:p w:rsidR="00BC7F8B" w:rsidRPr="000B4558" w:rsidRDefault="00BC7F8B" w:rsidP="004F34B0">
            <w:pPr>
              <w:rPr>
                <w:rFonts w:ascii="Times New Roman" w:hAnsi="Times New Roman" w:cs="Times New Roman"/>
              </w:rPr>
            </w:pPr>
            <w:r w:rsidRPr="000B4558">
              <w:rPr>
                <w:rFonts w:ascii="Times New Roman" w:hAnsi="Times New Roman" w:cs="Times New Roman"/>
              </w:rPr>
              <w:t>Адрес поставки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</w:tcPr>
          <w:p w:rsidR="00BC7F8B" w:rsidRPr="00C27E32" w:rsidRDefault="00BC7F8B" w:rsidP="004F34B0">
            <w:pPr>
              <w:rPr>
                <w:rFonts w:ascii="Times New Roman" w:hAnsi="Times New Roman" w:cs="Times New Roman"/>
              </w:rPr>
            </w:pPr>
            <w:r w:rsidRPr="00C27E32">
              <w:rPr>
                <w:rFonts w:ascii="Times New Roman" w:hAnsi="Times New Roman" w:cs="Times New Roman"/>
              </w:rPr>
              <w:t xml:space="preserve">Комплект реагентов для контроля качества </w:t>
            </w:r>
            <w:proofErr w:type="spellStart"/>
            <w:r w:rsidRPr="00C27E32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C27E32">
              <w:rPr>
                <w:rFonts w:ascii="Times New Roman" w:hAnsi="Times New Roman" w:cs="Times New Roman"/>
              </w:rPr>
              <w:t xml:space="preserve"> очистки медицинских изделий </w:t>
            </w:r>
            <w:proofErr w:type="spellStart"/>
            <w:r w:rsidRPr="00C27E32">
              <w:rPr>
                <w:rFonts w:ascii="Times New Roman" w:hAnsi="Times New Roman" w:cs="Times New Roman"/>
              </w:rPr>
              <w:t>Азопирам</w:t>
            </w:r>
            <w:proofErr w:type="spellEnd"/>
            <w:r w:rsidRPr="00C27E32">
              <w:rPr>
                <w:rFonts w:ascii="Times New Roman" w:hAnsi="Times New Roman" w:cs="Times New Roman"/>
              </w:rPr>
              <w:t xml:space="preserve">  жидкий</w:t>
            </w:r>
          </w:p>
        </w:tc>
        <w:tc>
          <w:tcPr>
            <w:tcW w:w="5528" w:type="dxa"/>
          </w:tcPr>
          <w:p w:rsidR="00BC7F8B" w:rsidRPr="00C27E32" w:rsidRDefault="00BC7F8B" w:rsidP="004F34B0">
            <w:pPr>
              <w:pStyle w:val="j15"/>
              <w:rPr>
                <w:sz w:val="22"/>
                <w:szCs w:val="22"/>
              </w:rPr>
            </w:pPr>
            <w:r w:rsidRPr="00C27E32">
              <w:t xml:space="preserve">Комплект реагентов для контроля качества </w:t>
            </w:r>
            <w:proofErr w:type="spellStart"/>
            <w:r w:rsidRPr="00C27E32">
              <w:t>предстерилизационной</w:t>
            </w:r>
            <w:proofErr w:type="spellEnd"/>
            <w:r w:rsidRPr="00C27E32">
              <w:t xml:space="preserve"> очистки медицинских изделий </w:t>
            </w:r>
            <w:proofErr w:type="spellStart"/>
            <w:r w:rsidRPr="00C27E32">
              <w:t>Азопирам</w:t>
            </w:r>
            <w:proofErr w:type="spellEnd"/>
            <w:r w:rsidRPr="00C27E32">
              <w:t>.</w:t>
            </w:r>
            <w:r w:rsidRPr="00C27E32">
              <w:rPr>
                <w:sz w:val="22"/>
                <w:szCs w:val="22"/>
              </w:rPr>
              <w:t xml:space="preserve">  Комплектация</w:t>
            </w:r>
            <w:proofErr w:type="gramStart"/>
            <w:r w:rsidRPr="00C27E32">
              <w:rPr>
                <w:sz w:val="22"/>
                <w:szCs w:val="22"/>
              </w:rPr>
              <w:t xml:space="preserve"> :</w:t>
            </w:r>
            <w:proofErr w:type="gramEnd"/>
            <w:r w:rsidRPr="00C27E32">
              <w:rPr>
                <w:sz w:val="22"/>
                <w:szCs w:val="22"/>
              </w:rPr>
              <w:t xml:space="preserve"> 1флакон по 90мл 10% спиртовой раствор амидопирина с стабилизатором, 1 флакон по 10 мл 3% спиртовой раствор анилина солянокислого с стабилизатором. </w:t>
            </w:r>
            <w:proofErr w:type="gramStart"/>
            <w:r w:rsidRPr="00C27E32">
              <w:rPr>
                <w:sz w:val="22"/>
                <w:szCs w:val="22"/>
              </w:rPr>
              <w:t>Набор реагентов предназначен для обнаружения остатков крови, следов ржавчины, стирального порошка с отбеливателями, окислителей (</w:t>
            </w:r>
            <w:proofErr w:type="spellStart"/>
            <w:r w:rsidRPr="00C27E32">
              <w:rPr>
                <w:sz w:val="22"/>
                <w:szCs w:val="22"/>
              </w:rPr>
              <w:t>хлоромина</w:t>
            </w:r>
            <w:proofErr w:type="spellEnd"/>
            <w:r w:rsidRPr="00C27E32">
              <w:rPr>
                <w:sz w:val="22"/>
                <w:szCs w:val="22"/>
              </w:rPr>
              <w:t xml:space="preserve">, хлорная известь и т.д.) </w:t>
            </w:r>
            <w:proofErr w:type="spellStart"/>
            <w:r w:rsidRPr="00C27E32">
              <w:rPr>
                <w:sz w:val="22"/>
                <w:szCs w:val="22"/>
              </w:rPr>
              <w:t>пероксида</w:t>
            </w:r>
            <w:proofErr w:type="spellEnd"/>
            <w:r w:rsidRPr="00C27E32">
              <w:rPr>
                <w:sz w:val="22"/>
                <w:szCs w:val="22"/>
              </w:rPr>
              <w:t xml:space="preserve"> растительного происхождения, которые могли остаться на подготовленных к стерилизации медицинских изделий в результате недостаточно тщательной </w:t>
            </w:r>
            <w:proofErr w:type="spellStart"/>
            <w:r w:rsidRPr="00C27E32">
              <w:rPr>
                <w:sz w:val="22"/>
                <w:szCs w:val="22"/>
              </w:rPr>
              <w:t>предстерилизационной</w:t>
            </w:r>
            <w:proofErr w:type="spellEnd"/>
            <w:r w:rsidRPr="00C27E32">
              <w:rPr>
                <w:sz w:val="22"/>
                <w:szCs w:val="22"/>
              </w:rPr>
              <w:t xml:space="preserve"> очистки. </w:t>
            </w:r>
            <w:proofErr w:type="gramEnd"/>
          </w:p>
          <w:p w:rsidR="00BC7F8B" w:rsidRPr="00C27E32" w:rsidRDefault="00BC7F8B" w:rsidP="004F34B0">
            <w:pPr>
              <w:pStyle w:val="j1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7F8B" w:rsidRPr="001C2F0D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Pr="001C2F0D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C7F8B" w:rsidRPr="00DA1217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417" w:type="dxa"/>
          </w:tcPr>
          <w:p w:rsidR="00BC7F8B" w:rsidRPr="001C2F0D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</w:t>
            </w:r>
          </w:p>
        </w:tc>
        <w:tc>
          <w:tcPr>
            <w:tcW w:w="1276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B10716">
              <w:rPr>
                <w:rFonts w:ascii="Times New Roman" w:hAnsi="Times New Roman" w:cs="Times New Roman"/>
              </w:rPr>
              <w:t>СКО</w:t>
            </w:r>
            <w:proofErr w:type="gramStart"/>
            <w:r w:rsidRPr="00B10716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B10716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BC7F8B" w:rsidRPr="009E14E5" w:rsidRDefault="00BC7F8B" w:rsidP="004F34B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Мочеприемник</w:t>
            </w:r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</w:t>
            </w:r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однократного применения, мочеприемник </w:t>
            </w:r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прикроватный объемом 2000мл. </w:t>
            </w:r>
          </w:p>
        </w:tc>
        <w:tc>
          <w:tcPr>
            <w:tcW w:w="5528" w:type="dxa"/>
            <w:vAlign w:val="center"/>
          </w:tcPr>
          <w:p w:rsidR="00BC7F8B" w:rsidRPr="009E14E5" w:rsidRDefault="00BC7F8B" w:rsidP="004F34B0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Мочеприемник имеет нанесенную на него градуировку мл. </w:t>
            </w:r>
            <w:proofErr w:type="gramStart"/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Прикроватный</w:t>
            </w:r>
            <w:proofErr w:type="gramEnd"/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оснащен кранами для слива мочи и трубкой с универсальной насадкой для любого типа уретрального катетера. Использованный материал: ПВХ, полипропилен. </w:t>
            </w:r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Стерилизация газом </w:t>
            </w:r>
            <w:proofErr w:type="gramStart"/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 оксидом</w:t>
            </w:r>
            <w:proofErr w:type="gramEnd"/>
            <w:r w:rsidRPr="009E1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Срок годности: 5 лет.</w:t>
            </w:r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t>197,36</w:t>
            </w:r>
          </w:p>
        </w:tc>
        <w:tc>
          <w:tcPr>
            <w:tcW w:w="1417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6907,6</w:t>
            </w:r>
          </w:p>
        </w:tc>
        <w:tc>
          <w:tcPr>
            <w:tcW w:w="1276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B10716">
              <w:rPr>
                <w:rFonts w:ascii="Times New Roman" w:hAnsi="Times New Roman" w:cs="Times New Roman"/>
              </w:rPr>
              <w:t>СКО</w:t>
            </w:r>
            <w:proofErr w:type="gramStart"/>
            <w:r w:rsidRPr="00B10716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B10716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1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  <w:lang w:val="kk-KZ"/>
              </w:rPr>
            </w:pPr>
            <w:r w:rsidRPr="0025555B">
              <w:rPr>
                <w:rFonts w:ascii="Times New Roman" w:hAnsi="Times New Roman" w:cs="Times New Roman"/>
                <w:lang w:val="kk-KZ"/>
              </w:rPr>
              <w:t>Направляющий воздуховод № 4</w:t>
            </w:r>
            <w:r>
              <w:rPr>
                <w:rFonts w:ascii="Times New Roman" w:hAnsi="Times New Roman" w:cs="Times New Roman"/>
                <w:lang w:val="kk-KZ"/>
              </w:rPr>
              <w:t xml:space="preserve"> , </w:t>
            </w:r>
          </w:p>
        </w:tc>
        <w:tc>
          <w:tcPr>
            <w:tcW w:w="5528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  <w:lang w:val="kk-KZ"/>
              </w:rPr>
            </w:pPr>
            <w:r w:rsidRPr="0025555B">
              <w:rPr>
                <w:rFonts w:ascii="Times New Roman" w:hAnsi="Times New Roman" w:cs="Times New Roman"/>
                <w:lang w:val="kk-KZ"/>
              </w:rPr>
              <w:t xml:space="preserve">Направляющий воздуховод № 4 размер 100 мм,  </w:t>
            </w:r>
            <w:r>
              <w:rPr>
                <w:rFonts w:ascii="Times New Roman" w:hAnsi="Times New Roman" w:cs="Times New Roman"/>
                <w:lang w:val="kk-KZ"/>
              </w:rPr>
              <w:t>стерильный однократного применения.</w:t>
            </w:r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C7F8B" w:rsidRDefault="00BC7F8B" w:rsidP="004F34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1417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276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B10716">
              <w:rPr>
                <w:rFonts w:ascii="Times New Roman" w:hAnsi="Times New Roman" w:cs="Times New Roman"/>
              </w:rPr>
              <w:t>СКО</w:t>
            </w:r>
            <w:proofErr w:type="gramStart"/>
            <w:r w:rsidRPr="00B10716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B10716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BC7F8B" w:rsidRPr="006E6E9B" w:rsidRDefault="00BC7F8B" w:rsidP="004F34B0">
            <w:pPr>
              <w:pStyle w:val="2"/>
              <w:ind w:left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</w:t>
            </w:r>
            <w:r w:rsidRPr="006E6E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дыхательный  электростатический</w:t>
            </w:r>
          </w:p>
          <w:p w:rsidR="00BC7F8B" w:rsidRPr="0065133D" w:rsidRDefault="00BC7F8B" w:rsidP="004F3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C7F8B" w:rsidRPr="005F5EC9" w:rsidRDefault="00BC7F8B" w:rsidP="004F34B0">
            <w:pPr>
              <w:pStyle w:val="2"/>
              <w:ind w:left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</w:t>
            </w:r>
            <w:r w:rsidRPr="006E6E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дыхательный  электростатический с портом </w:t>
            </w:r>
            <w:proofErr w:type="spellStart"/>
            <w:r>
              <w:rPr>
                <w:sz w:val="22"/>
                <w:szCs w:val="22"/>
                <w:lang w:val="en-US"/>
              </w:rPr>
              <w:t>Luer</w:t>
            </w:r>
            <w:proofErr w:type="spellEnd"/>
            <w:r w:rsidRPr="005F5E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port</w:t>
            </w:r>
          </w:p>
          <w:p w:rsidR="00BC7F8B" w:rsidRDefault="00BC7F8B" w:rsidP="004F34B0">
            <w:pPr>
              <w:pStyle w:val="2"/>
              <w:ind w:left="0"/>
              <w:outlineLvl w:val="1"/>
              <w:rPr>
                <w:sz w:val="22"/>
                <w:szCs w:val="22"/>
              </w:rPr>
            </w:pPr>
            <w:r w:rsidRPr="006E6E9B">
              <w:rPr>
                <w:sz w:val="22"/>
                <w:szCs w:val="22"/>
              </w:rPr>
              <w:t>Используется для фильтрации и увлажнения дыхательной газовой смеси при проведении ИВЛ во время анестезии или в отделении интенсивной терапии.</w:t>
            </w:r>
          </w:p>
          <w:p w:rsidR="00BC7F8B" w:rsidRPr="006E6E9B" w:rsidRDefault="00BC7F8B" w:rsidP="004F34B0">
            <w:proofErr w:type="gramStart"/>
            <w:r w:rsidRPr="00D45794">
              <w:rPr>
                <w:rFonts w:ascii="Times New Roman" w:eastAsia="Times New Roman" w:hAnsi="Times New Roman" w:cs="Times New Roman"/>
              </w:rPr>
              <w:t>Изготовлен</w:t>
            </w:r>
            <w:proofErr w:type="gramEnd"/>
            <w:r w:rsidRPr="00D45794">
              <w:rPr>
                <w:rFonts w:ascii="Times New Roman" w:eastAsia="Times New Roman" w:hAnsi="Times New Roman" w:cs="Times New Roman"/>
              </w:rPr>
              <w:t xml:space="preserve"> в режиме "чистых помещений"</w:t>
            </w:r>
            <w:r>
              <w:t xml:space="preserve">, </w:t>
            </w:r>
            <w:r w:rsidRPr="00D45794">
              <w:rPr>
                <w:rFonts w:ascii="Times New Roman" w:eastAsia="Times New Roman" w:hAnsi="Times New Roman" w:cs="Times New Roman"/>
              </w:rPr>
              <w:t>Одноразовый</w:t>
            </w:r>
            <w:r>
              <w:t xml:space="preserve">, </w:t>
            </w:r>
            <w:r w:rsidRPr="00D45794">
              <w:rPr>
                <w:rFonts w:ascii="Times New Roman" w:eastAsia="Times New Roman" w:hAnsi="Times New Roman" w:cs="Times New Roman"/>
              </w:rPr>
              <w:t>Изготовлен из прозрачного ПВХ и полипропилена</w:t>
            </w:r>
            <w:r>
              <w:t xml:space="preserve">, </w:t>
            </w:r>
            <w:r w:rsidRPr="00D45794">
              <w:rPr>
                <w:rFonts w:ascii="Times New Roman" w:eastAsia="Times New Roman" w:hAnsi="Times New Roman" w:cs="Times New Roman"/>
              </w:rPr>
              <w:t>Низкое сопротивление потоку</w:t>
            </w:r>
            <w:r>
              <w:t xml:space="preserve">, </w:t>
            </w:r>
          </w:p>
          <w:p w:rsidR="00BC7F8B" w:rsidRPr="009553D7" w:rsidRDefault="00BC7F8B" w:rsidP="004F34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C7F8B" w:rsidRDefault="00BC7F8B" w:rsidP="004F34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1417" w:type="dxa"/>
          </w:tcPr>
          <w:p w:rsidR="00BC7F8B" w:rsidRDefault="00BC7F8B" w:rsidP="004F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1276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B10716">
              <w:rPr>
                <w:rFonts w:ascii="Times New Roman" w:hAnsi="Times New Roman" w:cs="Times New Roman"/>
              </w:rPr>
              <w:t>СКО</w:t>
            </w:r>
            <w:proofErr w:type="gramStart"/>
            <w:r w:rsidRPr="00B10716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B10716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BC7F8B" w:rsidRPr="00DE68C7" w:rsidRDefault="00BC7F8B" w:rsidP="004F34B0">
            <w:pPr>
              <w:pStyle w:val="j15"/>
              <w:rPr>
                <w:sz w:val="22"/>
                <w:szCs w:val="22"/>
              </w:rPr>
            </w:pPr>
            <w:r w:rsidRPr="00DE68C7">
              <w:rPr>
                <w:sz w:val="22"/>
                <w:szCs w:val="22"/>
              </w:rPr>
              <w:t>Зонд желудочный СН 30</w:t>
            </w:r>
          </w:p>
        </w:tc>
        <w:tc>
          <w:tcPr>
            <w:tcW w:w="5528" w:type="dxa"/>
          </w:tcPr>
          <w:p w:rsidR="00BC7F8B" w:rsidRPr="00DE68C7" w:rsidRDefault="00BC7F8B" w:rsidP="004F34B0">
            <w:pPr>
              <w:pStyle w:val="j15"/>
              <w:rPr>
                <w:rStyle w:val="s0"/>
                <w:sz w:val="22"/>
                <w:szCs w:val="22"/>
              </w:rPr>
            </w:pPr>
            <w:r w:rsidRPr="00DE68C7">
              <w:rPr>
                <w:rStyle w:val="s0"/>
                <w:sz w:val="22"/>
                <w:szCs w:val="22"/>
              </w:rPr>
              <w:t xml:space="preserve"> Размер СН 30,  длина 1000 -1100мм, стерильный, однократного применения,</w:t>
            </w:r>
            <w:r w:rsidRPr="00DE68C7">
              <w:rPr>
                <w:color w:val="000000"/>
                <w:sz w:val="22"/>
                <w:szCs w:val="22"/>
                <w:shd w:val="clear" w:color="auto" w:fill="FFFFFF"/>
              </w:rPr>
              <w:t xml:space="preserve"> предназначен для желудочного зондирования с лечебной или диагностической целью.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Неперегибаемый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имеет</w:t>
            </w:r>
            <w:r w:rsidRPr="00DE68C7">
              <w:rPr>
                <w:color w:val="000000"/>
                <w:sz w:val="22"/>
                <w:szCs w:val="22"/>
                <w:shd w:val="clear" w:color="auto" w:fill="FFFFFF"/>
              </w:rPr>
              <w:t xml:space="preserve"> цветной ид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ентификационный код. Изготовлен  из эластичного ПВХ. Желудочный зонд имее</w:t>
            </w:r>
            <w:r w:rsidRPr="00DE68C7">
              <w:rPr>
                <w:color w:val="000000"/>
                <w:sz w:val="22"/>
                <w:szCs w:val="22"/>
                <w:shd w:val="clear" w:color="auto" w:fill="FFFFFF"/>
              </w:rPr>
              <w:t>т форму трубки круглого сечения. На одном конце трубки находится воронка, другой конец трубки полностью закрыт или оканчивается центральным отверстием. На боковой поверхнос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ти трубки имеются два отверстия</w:t>
            </w:r>
            <w:r w:rsidRPr="00DE68C7">
              <w:rPr>
                <w:color w:val="000000"/>
                <w:sz w:val="22"/>
                <w:szCs w:val="22"/>
                <w:shd w:val="clear" w:color="auto" w:fill="FFFFFF"/>
              </w:rPr>
              <w:t>. Срок годности 5 лет.</w:t>
            </w:r>
          </w:p>
        </w:tc>
        <w:tc>
          <w:tcPr>
            <w:tcW w:w="992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555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1276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 w:rsidRPr="0025555B">
              <w:rPr>
                <w:rFonts w:ascii="Times New Roman" w:hAnsi="Times New Roman" w:cs="Times New Roman"/>
              </w:rPr>
              <w:t>15 дней</w:t>
            </w:r>
          </w:p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25555B">
              <w:rPr>
                <w:rFonts w:ascii="Times New Roman" w:hAnsi="Times New Roman" w:cs="Times New Roman"/>
              </w:rPr>
              <w:t>СКО</w:t>
            </w:r>
            <w:proofErr w:type="gramStart"/>
            <w:r w:rsidRPr="0025555B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25555B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BC7F8B" w:rsidRPr="00241BA3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Термоиндикатор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 132 гр.</w:t>
            </w:r>
          </w:p>
        </w:tc>
        <w:tc>
          <w:tcPr>
            <w:tcW w:w="5528" w:type="dxa"/>
          </w:tcPr>
          <w:p w:rsidR="00BC7F8B" w:rsidRPr="0098380D" w:rsidRDefault="00BC7F8B" w:rsidP="004F34B0">
            <w:pPr>
              <w:shd w:val="clear" w:color="auto" w:fill="FFFFFF"/>
              <w:ind w:firstLine="40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8380D">
              <w:rPr>
                <w:rStyle w:val="j22"/>
                <w:rFonts w:ascii="Times New Roman" w:hAnsi="Times New Roman" w:cs="Times New Roman"/>
              </w:rPr>
              <w:t>Термоиндикаторы</w:t>
            </w:r>
            <w:proofErr w:type="spellEnd"/>
            <w:r w:rsidRPr="0098380D">
              <w:rPr>
                <w:rStyle w:val="j22"/>
                <w:rFonts w:ascii="Times New Roman" w:hAnsi="Times New Roman" w:cs="Times New Roman"/>
              </w:rPr>
              <w:t xml:space="preserve"> предназначены для контроля качества работы стерилизаторов при паровой и воздушной стерилизации </w:t>
            </w:r>
            <w:r w:rsidRPr="0098380D">
              <w:rPr>
                <w:rFonts w:ascii="Times New Roman" w:eastAsiaTheme="minorHAnsi" w:hAnsi="Times New Roman" w:cs="Times New Roman"/>
                <w:bCs/>
                <w:lang w:eastAsia="en-US"/>
              </w:rPr>
              <w:t>132 гр</w:t>
            </w:r>
            <w:proofErr w:type="gramStart"/>
            <w:r w:rsidRPr="0098380D">
              <w:rPr>
                <w:rFonts w:ascii="Times New Roman" w:eastAsiaTheme="minorHAnsi" w:hAnsi="Times New Roman" w:cs="Times New Roman"/>
                <w:bCs/>
                <w:lang w:eastAsia="en-US"/>
              </w:rPr>
              <w:t>.С</w:t>
            </w:r>
            <w:proofErr w:type="gramEnd"/>
            <w:r w:rsidRPr="0098380D">
              <w:rPr>
                <w:rStyle w:val="j22"/>
                <w:rFonts w:ascii="Times New Roman" w:hAnsi="Times New Roman" w:cs="Times New Roman"/>
              </w:rPr>
              <w:t xml:space="preserve"> изделий медицинского назначения</w:t>
            </w:r>
            <w:r w:rsidRPr="009838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Комплект на 500 тестов.</w:t>
            </w:r>
            <w:r w:rsidRPr="0098380D">
              <w:rPr>
                <w:rStyle w:val="j22"/>
                <w:rFonts w:ascii="Times New Roman" w:hAnsi="Times New Roman" w:cs="Times New Roman"/>
              </w:rPr>
              <w:t xml:space="preserve"> </w:t>
            </w:r>
            <w:proofErr w:type="spellStart"/>
            <w:r w:rsidRPr="0098380D">
              <w:rPr>
                <w:rStyle w:val="j22"/>
                <w:rFonts w:ascii="Times New Roman" w:hAnsi="Times New Roman" w:cs="Times New Roman"/>
              </w:rPr>
              <w:t>Термоиндикаторы</w:t>
            </w:r>
            <w:proofErr w:type="spellEnd"/>
            <w:r w:rsidRPr="0098380D">
              <w:rPr>
                <w:rStyle w:val="j22"/>
                <w:rFonts w:ascii="Times New Roman" w:hAnsi="Times New Roman" w:cs="Times New Roman"/>
              </w:rPr>
              <w:t xml:space="preserve"> выполнены в виде таблеток из термочувствительного вещества с добавлением химического красителя </w:t>
            </w:r>
            <w:proofErr w:type="gramStart"/>
            <w:r w:rsidRPr="0098380D">
              <w:rPr>
                <w:rStyle w:val="j22"/>
                <w:rFonts w:ascii="Times New Roman" w:hAnsi="Times New Roman" w:cs="Times New Roman"/>
              </w:rPr>
              <w:t>для</w:t>
            </w:r>
            <w:proofErr w:type="gramEnd"/>
            <w:r w:rsidRPr="0098380D">
              <w:rPr>
                <w:rStyle w:val="j22"/>
                <w:rFonts w:ascii="Times New Roman" w:hAnsi="Times New Roman" w:cs="Times New Roman"/>
              </w:rPr>
              <w:t xml:space="preserve"> </w:t>
            </w:r>
            <w:proofErr w:type="gramStart"/>
            <w:r w:rsidRPr="0098380D">
              <w:rPr>
                <w:rStyle w:val="j22"/>
                <w:rFonts w:ascii="Times New Roman" w:hAnsi="Times New Roman" w:cs="Times New Roman"/>
              </w:rPr>
              <w:t>их</w:t>
            </w:r>
            <w:proofErr w:type="gramEnd"/>
            <w:r w:rsidRPr="0098380D">
              <w:rPr>
                <w:rStyle w:val="j22"/>
                <w:rFonts w:ascii="Times New Roman" w:hAnsi="Times New Roman" w:cs="Times New Roman"/>
              </w:rPr>
              <w:t xml:space="preserve"> различая по предназначению и запаянных в прозрачную капсулу из полимерной плёнки.</w:t>
            </w:r>
            <w:r w:rsidRPr="0098380D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Термоиндикаторы</w:t>
            </w:r>
            <w:proofErr w:type="spell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закладываются </w:t>
            </w:r>
            <w:proofErr w:type="gram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во</w:t>
            </w:r>
            <w:proofErr w:type="gram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внутрь и снаружи </w:t>
            </w:r>
            <w:proofErr w:type="gram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стерилизационных</w:t>
            </w:r>
            <w:proofErr w:type="gram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упаковок, которые помещаются в сухожаровые и паровые </w:t>
            </w:r>
            <w:r w:rsidRPr="0098380D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стерилизаторы (автоклав). Температура индикации в среде чистого насыщенного пара 132</w:t>
            </w:r>
            <w:proofErr w:type="gram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°С</w:t>
            </w:r>
            <w:proofErr w:type="gram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при экспозиции 20 или 45 минут в зависимости от вида стерилизуемого материала. При достижении указанных параметров таблетка термочувствительного вещества расплавляется и теряет свою исходную геометрическую форму, что свидетельствует о срабатывании </w:t>
            </w:r>
            <w:proofErr w:type="spell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термоиндикатора</w:t>
            </w:r>
            <w:proofErr w:type="spell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. Изменение геометрической формы и </w:t>
            </w:r>
            <w:proofErr w:type="spell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расплыва</w:t>
            </w:r>
            <w:proofErr w:type="spell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термочувствительного вещества в капсуле сравнивается с </w:t>
            </w:r>
            <w:proofErr w:type="spellStart"/>
            <w:r w:rsidRPr="0098380D">
              <w:rPr>
                <w:rFonts w:ascii="Times New Roman" w:hAnsi="Times New Roman" w:cs="Times New Roman"/>
                <w:bCs/>
                <w:color w:val="000000"/>
              </w:rPr>
              <w:t>эталоном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98380D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98380D">
              <w:rPr>
                <w:rFonts w:ascii="Times New Roman" w:hAnsi="Times New Roman" w:cs="Times New Roman"/>
                <w:bCs/>
                <w:color w:val="000000"/>
              </w:rPr>
              <w:t>рок</w:t>
            </w:r>
            <w:proofErr w:type="spellEnd"/>
            <w:r w:rsidRPr="0098380D">
              <w:rPr>
                <w:rFonts w:ascii="Times New Roman" w:hAnsi="Times New Roman" w:cs="Times New Roman"/>
                <w:bCs/>
                <w:color w:val="000000"/>
              </w:rPr>
              <w:t xml:space="preserve"> годности - 2 года.</w:t>
            </w:r>
          </w:p>
          <w:p w:rsidR="00BC7F8B" w:rsidRPr="0098380D" w:rsidRDefault="00BC7F8B" w:rsidP="004F34B0">
            <w:pPr>
              <w:spacing w:line="276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  <w:p w:rsidR="00BC7F8B" w:rsidRDefault="00BC7F8B" w:rsidP="004F34B0">
            <w:pPr>
              <w:pStyle w:val="j13"/>
              <w:spacing w:after="0" w:afterAutospacing="0"/>
              <w:rPr>
                <w:rStyle w:val="j22"/>
              </w:rPr>
            </w:pPr>
          </w:p>
        </w:tc>
        <w:tc>
          <w:tcPr>
            <w:tcW w:w="992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</w:t>
            </w:r>
          </w:p>
        </w:tc>
        <w:tc>
          <w:tcPr>
            <w:tcW w:w="1417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82800</w:t>
            </w:r>
          </w:p>
        </w:tc>
        <w:tc>
          <w:tcPr>
            <w:tcW w:w="1276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B10716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B10716">
              <w:rPr>
                <w:rFonts w:ascii="Times New Roman" w:hAnsi="Times New Roman" w:cs="Times New Roman"/>
              </w:rPr>
              <w:t>СКО</w:t>
            </w:r>
            <w:proofErr w:type="gramStart"/>
            <w:r w:rsidRPr="00B10716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B10716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  <w:tr w:rsidR="00BC7F8B" w:rsidRPr="000B4558" w:rsidTr="00BC7F8B">
        <w:tc>
          <w:tcPr>
            <w:tcW w:w="425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1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>Бумага диаграммная  57*18*12 нар.</w:t>
            </w:r>
          </w:p>
        </w:tc>
        <w:tc>
          <w:tcPr>
            <w:tcW w:w="5528" w:type="dxa"/>
          </w:tcPr>
          <w:p w:rsidR="00BC7F8B" w:rsidRPr="0025555B" w:rsidRDefault="00BC7F8B" w:rsidP="004F34B0">
            <w:pPr>
              <w:pStyle w:val="j13"/>
              <w:rPr>
                <w:rStyle w:val="s0"/>
                <w:sz w:val="20"/>
                <w:szCs w:val="20"/>
              </w:rPr>
            </w:pPr>
            <w:r w:rsidRPr="0025555B">
              <w:rPr>
                <w:sz w:val="20"/>
                <w:szCs w:val="20"/>
              </w:rPr>
              <w:t>Бумага диаграммная  57*18*12 нар</w:t>
            </w:r>
            <w:proofErr w:type="gramStart"/>
            <w:r w:rsidRPr="0025555B">
              <w:rPr>
                <w:sz w:val="20"/>
                <w:szCs w:val="20"/>
              </w:rPr>
              <w:t xml:space="preserve">., </w:t>
            </w:r>
            <w:proofErr w:type="gramEnd"/>
            <w:r w:rsidRPr="0025555B">
              <w:rPr>
                <w:sz w:val="20"/>
                <w:szCs w:val="20"/>
              </w:rPr>
              <w:t xml:space="preserve">для аппарата </w:t>
            </w:r>
            <w:r w:rsidRPr="0025555B">
              <w:rPr>
                <w:sz w:val="20"/>
                <w:szCs w:val="20"/>
                <w:lang w:val="en-US"/>
              </w:rPr>
              <w:t>Heart</w:t>
            </w:r>
            <w:r w:rsidRPr="0025555B">
              <w:rPr>
                <w:sz w:val="20"/>
                <w:szCs w:val="20"/>
              </w:rPr>
              <w:t xml:space="preserve"> </w:t>
            </w:r>
            <w:r w:rsidRPr="0025555B">
              <w:rPr>
                <w:sz w:val="20"/>
                <w:szCs w:val="20"/>
                <w:lang w:val="en-US"/>
              </w:rPr>
              <w:t>mirror</w:t>
            </w:r>
            <w:r w:rsidRPr="0025555B">
              <w:rPr>
                <w:sz w:val="20"/>
                <w:szCs w:val="20"/>
              </w:rPr>
              <w:t xml:space="preserve"> 3</w:t>
            </w:r>
            <w:r w:rsidRPr="0025555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BC7F8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</w:tcPr>
          <w:p w:rsidR="00BC7F8B" w:rsidRPr="005D19F1" w:rsidRDefault="00BC7F8B" w:rsidP="004F3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240,0</w:t>
            </w:r>
          </w:p>
        </w:tc>
        <w:tc>
          <w:tcPr>
            <w:tcW w:w="1417" w:type="dxa"/>
          </w:tcPr>
          <w:p w:rsidR="00BC7F8B" w:rsidRPr="001C373D" w:rsidRDefault="00BC7F8B" w:rsidP="004F34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96000</w:t>
            </w:r>
          </w:p>
        </w:tc>
        <w:tc>
          <w:tcPr>
            <w:tcW w:w="1276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2023</w:t>
            </w:r>
            <w:r w:rsidRPr="0025555B">
              <w:rPr>
                <w:rFonts w:ascii="Times New Roman" w:hAnsi="Times New Roman" w:cs="Times New Roman"/>
                <w:sz w:val="20"/>
                <w:szCs w:val="20"/>
              </w:rPr>
              <w:t xml:space="preserve"> года по потребности заказчика</w:t>
            </w:r>
            <w:r w:rsidRPr="00B107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C7F8B" w:rsidRPr="0025555B" w:rsidRDefault="00BC7F8B" w:rsidP="004F34B0">
            <w:pPr>
              <w:rPr>
                <w:rFonts w:ascii="Times New Roman" w:hAnsi="Times New Roman" w:cs="Times New Roman"/>
              </w:rPr>
            </w:pPr>
            <w:proofErr w:type="spellStart"/>
            <w:r w:rsidRPr="0025555B">
              <w:rPr>
                <w:rFonts w:ascii="Times New Roman" w:hAnsi="Times New Roman" w:cs="Times New Roman"/>
              </w:rPr>
              <w:t>СКО</w:t>
            </w:r>
            <w:proofErr w:type="gramStart"/>
            <w:r w:rsidRPr="0025555B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25555B">
              <w:rPr>
                <w:rFonts w:ascii="Times New Roman" w:hAnsi="Times New Roman" w:cs="Times New Roman"/>
              </w:rPr>
              <w:t>. Петропавловск, ул. Ульянова 98</w:t>
            </w:r>
          </w:p>
        </w:tc>
      </w:tr>
    </w:tbl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7F8B" w:rsidRPr="00E05D8B" w:rsidRDefault="00BC7F8B" w:rsidP="00BC7F8B">
      <w:pPr>
        <w:tabs>
          <w:tab w:val="left" w:pos="8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C7F8B" w:rsidRPr="00E05D8B" w:rsidSect="00BC7F8B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F8B"/>
    <w:rsid w:val="00520E8B"/>
    <w:rsid w:val="008B3BE9"/>
    <w:rsid w:val="00BC7F8B"/>
    <w:rsid w:val="00E0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8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C7F8B"/>
    <w:pPr>
      <w:keepNext/>
      <w:spacing w:after="0" w:line="240" w:lineRule="auto"/>
      <w:ind w:left="435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F8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BC7F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15">
    <w:name w:val="j15"/>
    <w:basedOn w:val="a"/>
    <w:uiPriority w:val="99"/>
    <w:rsid w:val="00BC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BC7F8B"/>
  </w:style>
  <w:style w:type="paragraph" w:customStyle="1" w:styleId="j13">
    <w:name w:val="j13"/>
    <w:basedOn w:val="a"/>
    <w:uiPriority w:val="99"/>
    <w:rsid w:val="00BC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2">
    <w:name w:val="j22"/>
    <w:basedOn w:val="a0"/>
    <w:rsid w:val="00BC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Goszakup</cp:lastModifiedBy>
  <cp:revision>4</cp:revision>
  <dcterms:created xsi:type="dcterms:W3CDTF">2023-01-30T07:17:00Z</dcterms:created>
  <dcterms:modified xsi:type="dcterms:W3CDTF">2023-01-31T02:48:00Z</dcterms:modified>
</cp:coreProperties>
</file>